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77402" w14:paraId="48482D6D" w14:textId="77777777" w:rsidTr="00777402">
        <w:trPr>
          <w:trHeight w:val="3119"/>
          <w:jc w:val="center"/>
        </w:trPr>
        <w:tc>
          <w:tcPr>
            <w:tcW w:w="9026" w:type="dxa"/>
            <w:shd w:val="clear" w:color="auto" w:fill="FFFFFF"/>
            <w:vAlign w:val="center"/>
            <w:hideMark/>
          </w:tcPr>
          <w:p w14:paraId="55B8A061" w14:textId="1C713E9D" w:rsidR="00777402" w:rsidRDefault="00777402">
            <w:pPr>
              <w:pStyle w:val="MinisterName"/>
              <w:rPr>
                <w:rFonts w:ascii="Calibri" w:hAnsi="Calibri" w:cs="Calibri"/>
                <w:lang w:eastAsia="en-US"/>
              </w:rPr>
            </w:pPr>
            <w:r>
              <w:rPr>
                <w:noProof/>
                <w:color w:val="000000"/>
                <w:sz w:val="2"/>
                <w:szCs w:val="2"/>
                <w:lang w:eastAsia="en-US"/>
              </w:rPr>
              <w:drawing>
                <wp:inline distT="0" distB="0" distL="0" distR="0" wp14:anchorId="430484FB" wp14:editId="29577D5E">
                  <wp:extent cx="1049655" cy="1009650"/>
                  <wp:effectExtent l="0" t="0" r="171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D83FA" w14:textId="77777777" w:rsidR="00777402" w:rsidRDefault="00777402">
            <w:pPr>
              <w:pStyle w:val="MinisterNam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The Hon Jim Chalmers MP</w:t>
            </w:r>
          </w:p>
          <w:p w14:paraId="1B4F3244" w14:textId="11956BCF" w:rsidR="00777402" w:rsidRDefault="00777402" w:rsidP="00777402">
            <w:pPr>
              <w:pStyle w:val="Ministertitl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Treasurer</w:t>
            </w:r>
          </w:p>
        </w:tc>
      </w:tr>
      <w:tr w:rsidR="00777402" w14:paraId="2E0A7460" w14:textId="77777777" w:rsidTr="00777402">
        <w:trPr>
          <w:jc w:val="center"/>
        </w:trPr>
        <w:tc>
          <w:tcPr>
            <w:tcW w:w="9026" w:type="dxa"/>
            <w:shd w:val="clear" w:color="auto" w:fill="FFFFFF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59D5D95" w14:textId="77777777" w:rsidR="00777402" w:rsidRDefault="00777402">
            <w:pP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000000"/>
              </w:rPr>
              <w:t>HARD HEADS AND WARM HEARTS</w:t>
            </w:r>
          </w:p>
          <w:p w14:paraId="611C0534" w14:textId="77777777" w:rsidR="00777402" w:rsidRDefault="00777402">
            <w:pP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000000"/>
              </w:rPr>
              <w:t>THE 2023 SAMBELL ORATION</w:t>
            </w:r>
          </w:p>
          <w:p w14:paraId="0B008132" w14:textId="77777777" w:rsidR="00777402" w:rsidRDefault="00777402">
            <w:pP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000000"/>
              </w:rPr>
              <w:t>MELBOURNE</w:t>
            </w:r>
          </w:p>
          <w:p w14:paraId="2D6924D2" w14:textId="77777777" w:rsidR="00777402" w:rsidRDefault="00777402">
            <w:pP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000000"/>
              </w:rPr>
              <w:t>TUESDAY, 11 JULY 2023</w:t>
            </w:r>
          </w:p>
          <w:p w14:paraId="35B654F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color w:val="000000"/>
              </w:rPr>
              <w:t xml:space="preserve">We acknowledge the Wurundjeri of the Kulin nation, your people, your </w:t>
            </w:r>
            <w:proofErr w:type="gramStart"/>
            <w:r>
              <w:rPr>
                <w:color w:val="000000"/>
              </w:rPr>
              <w:t>customs</w:t>
            </w:r>
            <w:proofErr w:type="gramEnd"/>
            <w:r>
              <w:rPr>
                <w:color w:val="000000"/>
              </w:rPr>
              <w:t xml:space="preserve"> and country – </w:t>
            </w:r>
          </w:p>
          <w:p w14:paraId="2EE68F4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Grateful for the warmth and grace you’ve received us with –</w:t>
            </w:r>
          </w:p>
          <w:p w14:paraId="5E1360D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for the invitation made to all of us, through the Uluru Statement of the Heart –</w:t>
            </w:r>
          </w:p>
          <w:p w14:paraId="287643D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To go forward together, united –</w:t>
            </w:r>
          </w:p>
          <w:p w14:paraId="5C144F2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bookmarkStart w:id="0" w:name="_heading=h.gjdgxs"/>
            <w:bookmarkEnd w:id="0"/>
            <w:r>
              <w:rPr>
                <w:color w:val="000000"/>
              </w:rPr>
              <w:t xml:space="preserve">With a Voice to Parliament that will help us make tangible improvements to the lives of First Nations people. </w:t>
            </w:r>
          </w:p>
          <w:p w14:paraId="122CE3F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 know this was the central theme of last year’s Oration, and I acknowledge the powerful contribution made then by Aunty Pat Anderson and my friend Professor Megan Davis.</w:t>
            </w:r>
          </w:p>
          <w:p w14:paraId="5F32EE1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As Megan said last year –</w:t>
            </w:r>
          </w:p>
          <w:p w14:paraId="3FE50DB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First Nations people have more reason than most to be pessimistic or to despair –</w:t>
            </w:r>
          </w:p>
          <w:p w14:paraId="514C477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To reject the idea that this country can make the change that they need – </w:t>
            </w:r>
          </w:p>
          <w:p w14:paraId="765EE1E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yet, they choose to be hopeful. </w:t>
            </w:r>
          </w:p>
          <w:p w14:paraId="310DE2F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From the other side of the canyon that lies between them and their fellow Australians –</w:t>
            </w:r>
          </w:p>
          <w:p w14:paraId="7CC8FB7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 life expectancy, education outcomes, health, incarceration –</w:t>
            </w:r>
          </w:p>
          <w:p w14:paraId="4563E6F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They have made a brave, gracious, and ultimately simple request –</w:t>
            </w:r>
          </w:p>
          <w:p w14:paraId="24A13AF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For us to recognise, and to listen –</w:t>
            </w:r>
          </w:p>
          <w:p w14:paraId="58602BB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So that we may better lift each other up, and act where we can best help.</w:t>
            </w:r>
          </w:p>
          <w:p w14:paraId="7C7ABDD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All of this goes right to the core of what’s best about us, as Australians –</w:t>
            </w:r>
          </w:p>
          <w:p w14:paraId="0BD296B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That’s why I’m confident that before the end of the year –</w:t>
            </w:r>
          </w:p>
          <w:p w14:paraId="28EC8C4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When that generous request is put in front of the Australian people –</w:t>
            </w:r>
          </w:p>
          <w:p w14:paraId="15CE303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if we do the work –</w:t>
            </w:r>
          </w:p>
          <w:p w14:paraId="221BD50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answer will be yes. </w:t>
            </w:r>
          </w:p>
          <w:p w14:paraId="20C8C989" w14:textId="3E79B8E9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 know that the Brotherhood of </w:t>
            </w:r>
            <w:r>
              <w:rPr>
                <w:color w:val="000000"/>
              </w:rPr>
              <w:t>St. Laurence</w:t>
            </w:r>
            <w:r>
              <w:rPr>
                <w:color w:val="000000"/>
              </w:rPr>
              <w:t xml:space="preserve"> has been a strong supporter of the Voice. </w:t>
            </w:r>
          </w:p>
          <w:p w14:paraId="51E84BA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So here, I’d like to thank them for that – </w:t>
            </w:r>
          </w:p>
          <w:p w14:paraId="57AA6EE6" w14:textId="7404B2B3" w:rsidR="00777402" w:rsidRDefault="00777402" w:rsidP="00777402">
            <w:pPr>
              <w:ind w:left="-288" w:right="-332"/>
              <w:rPr>
                <w:color w:val="auto"/>
              </w:rPr>
            </w:pPr>
            <w:proofErr w:type="gramStart"/>
            <w:r>
              <w:rPr>
                <w:color w:val="000000"/>
              </w:rPr>
              <w:t>Also</w:t>
            </w:r>
            <w:proofErr w:type="gramEnd"/>
            <w:r>
              <w:rPr>
                <w:color w:val="000000"/>
              </w:rPr>
              <w:t xml:space="preserve"> for Stephen</w:t>
            </w:r>
            <w:r>
              <w:rPr>
                <w:color w:val="000000"/>
              </w:rPr>
              <w:t xml:space="preserve"> Newton</w:t>
            </w:r>
            <w:r>
              <w:rPr>
                <w:color w:val="000000"/>
              </w:rPr>
              <w:t xml:space="preserve">’s kind introduction – </w:t>
            </w:r>
          </w:p>
          <w:p w14:paraId="406D60B8" w14:textId="696080E1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to extend that gratitude to Travers, Susie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King</w:t>
            </w:r>
            <w:proofErr w:type="gramEnd"/>
            <w:r>
              <w:rPr>
                <w:color w:val="000000"/>
              </w:rPr>
              <w:t xml:space="preserve"> and everybody else who’s played a role in bringing us together –</w:t>
            </w:r>
          </w:p>
          <w:p w14:paraId="3F2453A7" w14:textId="568D4FD0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Including Clare </w:t>
            </w:r>
            <w:r>
              <w:rPr>
                <w:color w:val="000000"/>
              </w:rPr>
              <w:t xml:space="preserve">Morgan from ANZ </w:t>
            </w:r>
            <w:r>
              <w:rPr>
                <w:color w:val="000000"/>
              </w:rPr>
              <w:t>and the</w:t>
            </w:r>
            <w:r>
              <w:rPr>
                <w:color w:val="000000"/>
              </w:rPr>
              <w:t xml:space="preserve"> other</w:t>
            </w:r>
            <w:r>
              <w:rPr>
                <w:color w:val="000000"/>
              </w:rPr>
              <w:t xml:space="preserve"> sponsors.</w:t>
            </w:r>
          </w:p>
          <w:p w14:paraId="67176D1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Victorian Minister Ben Carroll – </w:t>
            </w:r>
          </w:p>
          <w:p w14:paraId="08C1960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Sue Boyle and Kay Hodson from </w:t>
            </w:r>
            <w:proofErr w:type="spellStart"/>
            <w:r>
              <w:rPr>
                <w:color w:val="000000"/>
              </w:rPr>
              <w:t>YourTown</w:t>
            </w:r>
            <w:proofErr w:type="spellEnd"/>
            <w:r>
              <w:rPr>
                <w:color w:val="000000"/>
              </w:rPr>
              <w:t>, thanks for the work you do back home in Logan –</w:t>
            </w:r>
          </w:p>
          <w:p w14:paraId="05A54FA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Kristy Muir and Bruce Bonyhady – </w:t>
            </w:r>
          </w:p>
          <w:p w14:paraId="31EC991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Jenny Macklin, and Ross, it means a lot that you’re here.</w:t>
            </w:r>
          </w:p>
          <w:p w14:paraId="5CBA241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Thank </w:t>
            </w:r>
            <w:proofErr w:type="gramStart"/>
            <w:r>
              <w:rPr>
                <w:color w:val="000000"/>
              </w:rPr>
              <w:t>you Jenny</w:t>
            </w:r>
            <w:proofErr w:type="gramEnd"/>
            <w:r>
              <w:rPr>
                <w:color w:val="000000"/>
              </w:rPr>
              <w:t xml:space="preserve">, for decades of friendship, and leadership – </w:t>
            </w:r>
          </w:p>
          <w:p w14:paraId="6C07F95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For a lifetime of standing up for, and speaking up for, the most vulnerable – </w:t>
            </w:r>
          </w:p>
          <w:p w14:paraId="08F5A77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for chairing our Economic Inclusion Advisory Committee, with Travers as a key member and contributor.</w:t>
            </w:r>
          </w:p>
          <w:p w14:paraId="532776C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I’ve known Travers almost </w:t>
            </w:r>
            <w:proofErr w:type="gramStart"/>
            <w:r>
              <w:rPr>
                <w:color w:val="000000"/>
              </w:rPr>
              <w:t>as long as</w:t>
            </w:r>
            <w:proofErr w:type="gramEnd"/>
            <w:r>
              <w:rPr>
                <w:color w:val="000000"/>
              </w:rPr>
              <w:t xml:space="preserve"> I’ve known Jenny.</w:t>
            </w:r>
          </w:p>
          <w:p w14:paraId="2C054AC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Always admired his work, and the tireless, selfless dedicated way he goes about it –</w:t>
            </w:r>
          </w:p>
          <w:p w14:paraId="62125F8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On Jenny’s Committee, but also with the National Early Years Strategy, and the upcoming Employment White Paper –</w:t>
            </w:r>
          </w:p>
          <w:p w14:paraId="75E7907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before that at the Jobs and Skills Summit.</w:t>
            </w:r>
          </w:p>
          <w:p w14:paraId="4F9DF79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Trav made a terrific contribution to the session on boosting participation – </w:t>
            </w:r>
          </w:p>
          <w:p w14:paraId="7A2FB43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But I’m sure he won’t mind me saying we were all overshadowed by an incredible presentation by Nathan –</w:t>
            </w:r>
          </w:p>
          <w:p w14:paraId="13219ED0" w14:textId="797BEEBB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Who talked about how the Brotherhood of </w:t>
            </w:r>
            <w:r>
              <w:rPr>
                <w:color w:val="000000"/>
              </w:rPr>
              <w:t>St. Laurence</w:t>
            </w:r>
            <w:r>
              <w:rPr>
                <w:color w:val="000000"/>
              </w:rPr>
              <w:t xml:space="preserve"> helped him find purpose in life, through meaningful work.</w:t>
            </w:r>
          </w:p>
          <w:p w14:paraId="0BD65CB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But more than that, it was the Brotherhood that helped him find what he called “the endless courage” needed to break through.</w:t>
            </w:r>
          </w:p>
          <w:p w14:paraId="39AFB97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Nathan, thanks for sharing your experiences with us –</w:t>
            </w:r>
          </w:p>
          <w:p w14:paraId="2569D92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to you and Gabrielle for MCing this opportunity to talk about how we’re approaching the big national challenges and chances of the months and years ahead.</w:t>
            </w:r>
          </w:p>
          <w:p w14:paraId="68BD64D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***</w:t>
            </w:r>
          </w:p>
          <w:p w14:paraId="44D38A7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I want to cover a fair bit of ground tonight because it’s a rare opportunity in front of such an informed and engaged audience.</w:t>
            </w:r>
          </w:p>
          <w:p w14:paraId="0273CDB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My point tonight is this: </w:t>
            </w:r>
          </w:p>
          <w:p w14:paraId="2FA7170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Responsible economic management and compassion are complementary, not at odds.</w:t>
            </w:r>
          </w:p>
          <w:p w14:paraId="382B60E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Ours is a government of hard heads </w:t>
            </w:r>
            <w:r>
              <w:rPr>
                <w:i/>
                <w:iCs/>
                <w:color w:val="000000"/>
              </w:rPr>
              <w:t>and</w:t>
            </w:r>
            <w:r>
              <w:rPr>
                <w:color w:val="000000"/>
              </w:rPr>
              <w:t xml:space="preserve"> warm hearts.</w:t>
            </w:r>
          </w:p>
          <w:p w14:paraId="73325ED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That colours our approach to the economic conditions and our Budget strategy – including what we’re doing to help the most vulnerable. </w:t>
            </w:r>
          </w:p>
          <w:p w14:paraId="6E6CD91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 know that’s of vital interest to everyone here.</w:t>
            </w:r>
          </w:p>
          <w:p w14:paraId="60D0F46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I really want to cover two other core points tonight as well.</w:t>
            </w:r>
          </w:p>
          <w:p w14:paraId="4B3C5A3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To speak at greater length about our place-based approach to dealing with disadvantage. </w:t>
            </w:r>
          </w:p>
          <w:p w14:paraId="655F0C6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No one here needs introducing to this idea, but I can flesh out a bit the policies we’re pursuing.</w:t>
            </w:r>
          </w:p>
          <w:p w14:paraId="0A6B023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then just as importantly, I want you to know what we’re doing to renovate our institutions and to ‘measure what matters’ with our new wellbeing framework. </w:t>
            </w:r>
          </w:p>
          <w:p w14:paraId="4640C01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Again, I know these are areas many people here have talked about for a lifetime; again, I want you to know what we’re </w:t>
            </w:r>
            <w:proofErr w:type="gramStart"/>
            <w:r>
              <w:rPr>
                <w:color w:val="000000"/>
              </w:rPr>
              <w:t>actually doing</w:t>
            </w:r>
            <w:proofErr w:type="gramEnd"/>
            <w:r>
              <w:rPr>
                <w:color w:val="000000"/>
              </w:rPr>
              <w:t xml:space="preserve"> about it.</w:t>
            </w:r>
          </w:p>
          <w:p w14:paraId="3D14F59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 can’t explain all that without sharing a few things about the character of the Albanese Government a little over a year in, because that is infused in our approach to what’s next.</w:t>
            </w:r>
          </w:p>
          <w:p w14:paraId="681F4CA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First, Anthony demands that we take a methodical approach. </w:t>
            </w:r>
          </w:p>
          <w:p w14:paraId="13CD24A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Whether the issues we confront are new or inherited, we work through them in a carefully considered and consultative way.</w:t>
            </w:r>
          </w:p>
          <w:p w14:paraId="4003B6B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We are not about a blizzard of </w:t>
            </w:r>
            <w:proofErr w:type="gramStart"/>
            <w:r>
              <w:rPr>
                <w:color w:val="000000"/>
              </w:rPr>
              <w:t>activity,</w:t>
            </w:r>
            <w:proofErr w:type="gramEnd"/>
            <w:r>
              <w:rPr>
                <w:color w:val="000000"/>
              </w:rPr>
              <w:t xml:space="preserve"> we make sense of the work through a series of staging points of progress.</w:t>
            </w:r>
          </w:p>
          <w:p w14:paraId="69847B9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This is true across the board, and in my portfolio –</w:t>
            </w:r>
          </w:p>
          <w:p w14:paraId="1A86412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sdt>
              <w:sdtPr>
                <w:rPr>
                  <w:color w:val="000000"/>
                </w:rPr>
                <w:tag w:val="goog_rdk_0"/>
                <w:id w:val="-911544732"/>
              </w:sdtPr>
              <w:sdtContent/>
            </w:sdt>
            <w:r>
              <w:rPr>
                <w:color w:val="000000"/>
              </w:rPr>
              <w:t xml:space="preserve">Two budgets already, six months apart – </w:t>
            </w:r>
          </w:p>
          <w:p w14:paraId="2B7E1AD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Jobs Summit –</w:t>
            </w:r>
          </w:p>
          <w:p w14:paraId="1FD92B6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Decisive interventions in the energy market –</w:t>
            </w:r>
          </w:p>
          <w:p w14:paraId="69632B8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Tax reform across super, the PRRT and multinationals –</w:t>
            </w:r>
          </w:p>
          <w:p w14:paraId="1C8A498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Two detailed and successful submissions to the Fair Work Commission seeking decent minimum wage rises –</w:t>
            </w:r>
          </w:p>
          <w:p w14:paraId="0033148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new payments system for the digital economy –</w:t>
            </w:r>
          </w:p>
          <w:p w14:paraId="42A6AAF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completely new approach to sustainable finance –</w:t>
            </w:r>
          </w:p>
          <w:p w14:paraId="0EF9F3F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plan to modernise the Reserve Bank, and the beginnings of a plan to strengthen the Productivity Commission as well.</w:t>
            </w:r>
          </w:p>
          <w:p w14:paraId="2610327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And in the next three months we’ll be releasing Australia’s first national wellbeing framework, the new Intergenerational Report, and the Employment White Paper.</w:t>
            </w:r>
          </w:p>
          <w:p w14:paraId="566D489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This is a deliberate effort to focus the economic debate on people, the </w:t>
            </w:r>
            <w:proofErr w:type="gramStart"/>
            <w:r>
              <w:rPr>
                <w:color w:val="000000"/>
              </w:rPr>
              <w:t>future</w:t>
            </w:r>
            <w:proofErr w:type="gramEnd"/>
            <w:r>
              <w:rPr>
                <w:color w:val="000000"/>
              </w:rPr>
              <w:t xml:space="preserve"> and opportunities. </w:t>
            </w:r>
          </w:p>
          <w:p w14:paraId="398598C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We’ll talk more about this tonight too.</w:t>
            </w:r>
          </w:p>
          <w:p w14:paraId="5542C35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second broad point is that our method has a purpose – </w:t>
            </w:r>
          </w:p>
          <w:p w14:paraId="7D4BB6A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To align what we want for our society with what we want for our economy.</w:t>
            </w:r>
          </w:p>
          <w:p w14:paraId="5CAB997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This was the major point of the piece I wrote for </w:t>
            </w:r>
            <w:r>
              <w:rPr>
                <w:i/>
                <w:iCs/>
                <w:color w:val="000000"/>
              </w:rPr>
              <w:t>the Monthly</w:t>
            </w:r>
            <w:r>
              <w:rPr>
                <w:color w:val="000000"/>
              </w:rPr>
              <w:t xml:space="preserve"> over summer, and it’s the major point of our </w:t>
            </w:r>
            <w:proofErr w:type="gramStart"/>
            <w:r>
              <w:rPr>
                <w:color w:val="000000"/>
              </w:rPr>
              <w:t>Government</w:t>
            </w:r>
            <w:proofErr w:type="gramEnd"/>
            <w:r>
              <w:rPr>
                <w:color w:val="000000"/>
              </w:rPr>
              <w:t xml:space="preserve"> too.</w:t>
            </w:r>
          </w:p>
          <w:p w14:paraId="3E2B078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reaction to that piece was revealing, I think, because it exposed the dispute at the heart of economic debate in Australia: </w:t>
            </w:r>
          </w:p>
          <w:p w14:paraId="13CCA0B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Between those who believe the fossilised fallacy that our economic and social objectives must be in conflict not concert – and those who reject it.</w:t>
            </w:r>
          </w:p>
          <w:p w14:paraId="2C3E115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It’s a nice irony that the former conservative government’s economic thought was fuelled by a fossilised idea.</w:t>
            </w:r>
          </w:p>
          <w:p w14:paraId="642C7C1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But sadly, that’s why they wasted a decade, and sadly, that same myth underpins a surprising share of the commentary still.</w:t>
            </w:r>
          </w:p>
          <w:p w14:paraId="19A25D3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We </w:t>
            </w:r>
            <w:proofErr w:type="gramStart"/>
            <w:r>
              <w:rPr>
                <w:color w:val="000000"/>
              </w:rPr>
              <w:t>have to</w:t>
            </w:r>
            <w:proofErr w:type="gramEnd"/>
            <w:r>
              <w:rPr>
                <w:color w:val="000000"/>
              </w:rPr>
              <w:t xml:space="preserve"> show, as well as tell, that we don’t need to choose between acting responsibly with the budget and governing with compassion.</w:t>
            </w:r>
          </w:p>
          <w:p w14:paraId="04E0054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 fact, one makes the other possible.</w:t>
            </w:r>
          </w:p>
          <w:p w14:paraId="2136D13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Rejecting these dichotomies –</w:t>
            </w:r>
          </w:p>
          <w:p w14:paraId="4F04870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Wellbeing versus prosperity –</w:t>
            </w:r>
          </w:p>
          <w:p w14:paraId="7BBC771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Society versus economy –</w:t>
            </w:r>
          </w:p>
          <w:p w14:paraId="0831E15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Compassion versus responsibility –</w:t>
            </w:r>
          </w:p>
          <w:p w14:paraId="7C9E5F6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Defines the character of our </w:t>
            </w:r>
            <w:proofErr w:type="gramStart"/>
            <w:r>
              <w:rPr>
                <w:color w:val="000000"/>
              </w:rPr>
              <w:t>Government</w:t>
            </w:r>
            <w:proofErr w:type="gramEnd"/>
            <w:r>
              <w:rPr>
                <w:color w:val="000000"/>
              </w:rPr>
              <w:t xml:space="preserve"> –</w:t>
            </w:r>
          </w:p>
          <w:p w14:paraId="62BEF75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 government of hard heads and warm hearts – </w:t>
            </w:r>
          </w:p>
          <w:p w14:paraId="5323A76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it underpins our broader Budget strategy as well. </w:t>
            </w:r>
          </w:p>
          <w:p w14:paraId="19DB3D9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***</w:t>
            </w:r>
          </w:p>
          <w:p w14:paraId="0AD5C14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 confront together our fair share of economic challenges, but we have strengths too –</w:t>
            </w:r>
          </w:p>
          <w:p w14:paraId="4563FC2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 fastest jobs growth of any new government, ever –</w:t>
            </w:r>
          </w:p>
          <w:p w14:paraId="27CD7C0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Record employment and participation –</w:t>
            </w:r>
          </w:p>
          <w:p w14:paraId="111CB95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beginnings of some decent </w:t>
            </w:r>
            <w:proofErr w:type="gramStart"/>
            <w:r>
              <w:rPr>
                <w:color w:val="000000"/>
              </w:rPr>
              <w:t>wages</w:t>
            </w:r>
            <w:proofErr w:type="gramEnd"/>
            <w:r>
              <w:rPr>
                <w:color w:val="000000"/>
              </w:rPr>
              <w:t xml:space="preserve"> growth after a decade of stagnation –</w:t>
            </w:r>
          </w:p>
          <w:p w14:paraId="15FE33E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strong prices for what we sell to the world.</w:t>
            </w:r>
          </w:p>
          <w:p w14:paraId="541A698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This will all help us withstand the serious turbulence ahead.</w:t>
            </w:r>
          </w:p>
          <w:p w14:paraId="144F51D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Right now, inflation is moderating, but it will be higher than we’d like, for longer than we’d like –</w:t>
            </w:r>
          </w:p>
          <w:p w14:paraId="42043B6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our economy is slowing because of interest rate rises, plus the impact of substantial global economic uncertainty.</w:t>
            </w:r>
          </w:p>
          <w:p w14:paraId="3767365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 impact of higher prices and a slowing economy is felt disproportionately by people already doing it toughest.</w:t>
            </w:r>
          </w:p>
          <w:p w14:paraId="0D9C2DE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 this complex environment, textbook fiscal policy requires us to take the pressure off inflation by rebuilding our buffers –</w:t>
            </w:r>
          </w:p>
          <w:p w14:paraId="3B99B44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To find ways of relieving cost of living pressures without adding to them –</w:t>
            </w:r>
          </w:p>
          <w:p w14:paraId="12A6254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Meaningful tax reform to help fund our responsibilities –</w:t>
            </w:r>
          </w:p>
          <w:p w14:paraId="0AF180B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Returning most revenue upgrades to the bottom line –</w:t>
            </w:r>
          </w:p>
          <w:p w14:paraId="6DE4D25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Keeping real spending growth down, focused on where we can make the most positive impact –</w:t>
            </w:r>
          </w:p>
          <w:p w14:paraId="7E661AD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Finding significant savings where there’s been waste or warped priorities –</w:t>
            </w:r>
          </w:p>
          <w:p w14:paraId="2E21603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Prioritising the most vulnerable –</w:t>
            </w:r>
          </w:p>
          <w:p w14:paraId="5175B07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the most urgent areas like rent, electricity, out-of-pocket health costs, and wages.</w:t>
            </w:r>
          </w:p>
          <w:p w14:paraId="2AFEC64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Our efforts to strengthen the Budget have not in any way come at the expense of helping people.</w:t>
            </w:r>
          </w:p>
          <w:p w14:paraId="0B0A5D5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 bigger surplus is in addition to, not instead of, cost of living relief.</w:t>
            </w:r>
          </w:p>
          <w:p w14:paraId="27AC165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In fact, our responsible economic management gives us room to deliver permanent increases to Commonwealth income support payments: </w:t>
            </w:r>
          </w:p>
          <w:p w14:paraId="0FE10C5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 $40 per fortnight increase to </w:t>
            </w:r>
            <w:proofErr w:type="spellStart"/>
            <w:r>
              <w:rPr>
                <w:color w:val="000000"/>
              </w:rPr>
              <w:t>JobSeeker</w:t>
            </w:r>
            <w:proofErr w:type="spellEnd"/>
            <w:r>
              <w:rPr>
                <w:color w:val="000000"/>
              </w:rPr>
              <w:t xml:space="preserve"> – </w:t>
            </w:r>
          </w:p>
          <w:p w14:paraId="47A393E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for those on Youth Allowance, </w:t>
            </w:r>
            <w:proofErr w:type="spellStart"/>
            <w:r>
              <w:rPr>
                <w:color w:val="000000"/>
              </w:rPr>
              <w:t>Austudy</w:t>
            </w:r>
            <w:proofErr w:type="spellEnd"/>
            <w:r>
              <w:rPr>
                <w:color w:val="000000"/>
              </w:rPr>
              <w:t xml:space="preserve"> and other income support payments.</w:t>
            </w:r>
          </w:p>
          <w:p w14:paraId="696D585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Extra support for recipients aged 55 and over, mostly women, recognising the extra challenges they face in finding work.</w:t>
            </w:r>
          </w:p>
          <w:p w14:paraId="22E2B22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Expanding the availability of the Parenting Payment to single parents until their youngest child turns 14, rather than 8. </w:t>
            </w:r>
          </w:p>
          <w:p w14:paraId="6DD99D5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the biggest increase in Rent Assistance in 30 years.</w:t>
            </w:r>
          </w:p>
          <w:p w14:paraId="507619A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***</w:t>
            </w:r>
          </w:p>
          <w:p w14:paraId="5DC1F54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We’re proud of the room we found in the Budget to make these changes.</w:t>
            </w:r>
          </w:p>
          <w:p w14:paraId="74EA883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But I also know, from my own community in Logan, that lifting people up – especially kids – is about more than increasing payments. </w:t>
            </w:r>
          </w:p>
          <w:p w14:paraId="6477A7E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It’s about recognising that some suburbs struggle more than others and need extra attention.</w:t>
            </w:r>
          </w:p>
          <w:p w14:paraId="5D7021C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It’s about understanding the impact on real people and real communities when that disadvantage is intergenerational.</w:t>
            </w:r>
          </w:p>
          <w:p w14:paraId="31CBB9B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I’ve seen for myself, in the community I grew up in and represent now, the difference that place-based community leadership can make to people.</w:t>
            </w:r>
          </w:p>
          <w:p w14:paraId="6FA14C3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In the moment when they realise for the first time, that they’re welcomed and valued at their local footy club – </w:t>
            </w:r>
          </w:p>
          <w:p w14:paraId="19F5E1E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When a child finds herself on stage, and then on stage, </w:t>
            </w:r>
            <w:r>
              <w:rPr>
                <w:i/>
                <w:iCs/>
                <w:color w:val="000000"/>
              </w:rPr>
              <w:t>finds</w:t>
            </w:r>
            <w:r>
              <w:rPr>
                <w:color w:val="000000"/>
              </w:rPr>
              <w:t xml:space="preserve"> herself –</w:t>
            </w:r>
          </w:p>
          <w:p w14:paraId="08E8219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Or finds a place where they can play, learn, and explore safely after school –</w:t>
            </w:r>
          </w:p>
          <w:p w14:paraId="4C5CE94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 place where a role model shows up and tells them, maybe for the first time, that they matter, that they have value and that they have a contribution to make. </w:t>
            </w:r>
          </w:p>
          <w:p w14:paraId="236D4F3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You can’t broaden someone’s horizons without understanding their neighbourhoods.</w:t>
            </w:r>
          </w:p>
          <w:p w14:paraId="33839F7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That’s why in the May Budget we announced a new place-based approach that we’ll build over time – </w:t>
            </w:r>
          </w:p>
          <w:p w14:paraId="5B8A109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Trusting in local communities and the programs that work, to break down barriers and expand opportunity –</w:t>
            </w:r>
          </w:p>
          <w:p w14:paraId="5AAC5C8E" w14:textId="4C4F41A9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Learning from the Brotherhood of </w:t>
            </w:r>
            <w:r>
              <w:rPr>
                <w:color w:val="000000"/>
              </w:rPr>
              <w:t>St. Laurence</w:t>
            </w:r>
            <w:r>
              <w:rPr>
                <w:color w:val="000000"/>
              </w:rPr>
              <w:t>, and all that you’ve already done with your focus on place – especially on youth unemployment.</w:t>
            </w:r>
          </w:p>
          <w:p w14:paraId="2167A7A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We’re beginning with five key initiatives: </w:t>
            </w:r>
          </w:p>
          <w:p w14:paraId="2097730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One, more funding for place-based partnerships, to embed and to take them further –</w:t>
            </w:r>
          </w:p>
          <w:p w14:paraId="6D23D62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Two, encouraging the development of evidence-based policy, directed at a local level –</w:t>
            </w:r>
          </w:p>
          <w:p w14:paraId="12DCCDB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Three, investment in projects that are delivering measurable success –</w:t>
            </w:r>
          </w:p>
          <w:p w14:paraId="3BCC12F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Four, a new partnership that will help government and philanthropy to co-ordinate their efforts –</w:t>
            </w:r>
          </w:p>
          <w:p w14:paraId="1F0127E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five, new indexation arrangements that will make it easier for community groups to pay their workers and pay their bills. </w:t>
            </w:r>
          </w:p>
          <w:p w14:paraId="0A64F1B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Alongside this is the most basic place-based policy of them all: more secure, affordable homes.</w:t>
            </w:r>
          </w:p>
          <w:p w14:paraId="5D9A75D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Just this morning, I spent some time in Wyndham with Joanne Ryan and Tim Watts, at a social housing development for women experiencing family violence, or who are at risk of homelessness.</w:t>
            </w:r>
          </w:p>
          <w:p w14:paraId="09A789F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These are just the kind of projects that will be built thanks to the $2 billion social housing accelerator announced by the Prime Minister last month – </w:t>
            </w:r>
          </w:p>
          <w:p w14:paraId="7B642F1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that’s not where our housing agenda ends.</w:t>
            </w:r>
          </w:p>
          <w:p w14:paraId="4D6FF40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We’re introducing new incentives to encourage build-to-rent projects –</w:t>
            </w:r>
          </w:p>
          <w:p w14:paraId="5AF0921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We’re expanding NHFIC’s capacity to lend to community housing providers –</w:t>
            </w:r>
          </w:p>
          <w:p w14:paraId="5A208FD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We’re offering $1.7 billion to extend the National Housing and Homeless Agreement with the states and territories –</w:t>
            </w:r>
          </w:p>
          <w:p w14:paraId="2E3BC42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we’ll keep on working to pass the legislation which would build more than 30,000 additional social and affordable homes.</w:t>
            </w:r>
          </w:p>
          <w:p w14:paraId="45E13F8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>***</w:t>
            </w:r>
          </w:p>
          <w:p w14:paraId="6D4FB1D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So, the Albanese Government is working methodically and with purpose – fighting through the inflationary pressures with responsible economic management that underpins targeted cost of living relief.</w:t>
            </w:r>
          </w:p>
          <w:p w14:paraId="2566E9C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 are implementing long-overdue innovations to reverse disadvantage, working with people in place, and intervening in the housing crisis after a decade of waste and neglect.</w:t>
            </w:r>
          </w:p>
          <w:p w14:paraId="7823ABF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We’re restoring and reforming institutions like the Reserve Bank and the Productivity Commission.</w:t>
            </w:r>
          </w:p>
          <w:p w14:paraId="0B883A4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the public service. This is not the occasion for a longer commentary, but believe me when I tell you –</w:t>
            </w:r>
          </w:p>
          <w:p w14:paraId="0430AE3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mean-spirited madness that underpinned </w:t>
            </w:r>
            <w:proofErr w:type="spellStart"/>
            <w:r>
              <w:rPr>
                <w:color w:val="000000"/>
              </w:rPr>
              <w:t>Robodebt</w:t>
            </w:r>
            <w:proofErr w:type="spellEnd"/>
            <w:r>
              <w:rPr>
                <w:color w:val="000000"/>
              </w:rPr>
              <w:t xml:space="preserve"> will never happen again. </w:t>
            </w:r>
          </w:p>
          <w:p w14:paraId="5A97D6C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We will, once and for all, do away with this idea that our society is made up of ‘lifters and leaners’ –</w:t>
            </w:r>
          </w:p>
          <w:p w14:paraId="0E16B07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‘Workers and </w:t>
            </w:r>
            <w:proofErr w:type="gramStart"/>
            <w:r>
              <w:rPr>
                <w:color w:val="000000"/>
              </w:rPr>
              <w:t>shirkers’</w:t>
            </w:r>
            <w:proofErr w:type="gramEnd"/>
            <w:r>
              <w:rPr>
                <w:color w:val="000000"/>
              </w:rPr>
              <w:t>.</w:t>
            </w:r>
          </w:p>
          <w:p w14:paraId="177C6C7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Instead, our focus will remain on what we can achieve   together –</w:t>
            </w:r>
          </w:p>
          <w:p w14:paraId="1B5AFE8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By strengthening our social contract, not trashing it –</w:t>
            </w:r>
          </w:p>
          <w:p w14:paraId="0CE287D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By being there for those who need us, not demonising them – </w:t>
            </w:r>
          </w:p>
          <w:p w14:paraId="6980EE1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by working to create a society in which we gather people in, so that we may lift them up –</w:t>
            </w:r>
          </w:p>
          <w:p w14:paraId="123A8C5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 ways that enhance all of us.</w:t>
            </w:r>
          </w:p>
          <w:p w14:paraId="6B2606D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*** </w:t>
            </w:r>
          </w:p>
          <w:p w14:paraId="2CE088B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All this, and the core of our economic plan –</w:t>
            </w:r>
          </w:p>
          <w:p w14:paraId="3CEAD4F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Is about building healthier, more </w:t>
            </w:r>
            <w:proofErr w:type="gramStart"/>
            <w:r>
              <w:rPr>
                <w:color w:val="000000"/>
              </w:rPr>
              <w:t>secure</w:t>
            </w:r>
            <w:proofErr w:type="gramEnd"/>
            <w:r>
              <w:rPr>
                <w:color w:val="000000"/>
              </w:rPr>
              <w:t xml:space="preserve"> and cohesive communities and a more sustainable and prosperous economy.</w:t>
            </w:r>
          </w:p>
          <w:p w14:paraId="17F7D4F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But ultimately if we want to be confident of our progress here – </w:t>
            </w:r>
          </w:p>
          <w:p w14:paraId="19B15F5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Then we’ve got to measure it better.</w:t>
            </w:r>
          </w:p>
          <w:p w14:paraId="44A3907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Of course, we already do that through our traditional economic metrics of GDP, income, and employment. </w:t>
            </w:r>
          </w:p>
          <w:p w14:paraId="51EA8C8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They are important but they don’t capture the full story. </w:t>
            </w:r>
          </w:p>
          <w:p w14:paraId="2E1E330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 think we’re mature enough as a country, and as a society, to recognise that other things matter too – </w:t>
            </w:r>
          </w:p>
          <w:p w14:paraId="57990D9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 health of our people –</w:t>
            </w:r>
          </w:p>
          <w:p w14:paraId="25AAC5C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The state of our environment –</w:t>
            </w:r>
          </w:p>
          <w:p w14:paraId="2372230F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How much time people spend at work, at home, with their kids, in traffic – </w:t>
            </w:r>
          </w:p>
          <w:p w14:paraId="6CB7C00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whether people feel connected to each other, or not. </w:t>
            </w:r>
          </w:p>
          <w:p w14:paraId="604EB49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 xml:space="preserve">That’s why I’m proud to say that in the next few weeks I’m looking to release ‘Measuring What Matters’, Australia’s first national, wellbeing framework – </w:t>
            </w:r>
          </w:p>
          <w:p w14:paraId="4673F6C7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This will help us to track our journey towards a healthier, more sustainable, cohesive, secure, and prosperous society that gives every person ample opportunity to build lives of meaning and purpose. </w:t>
            </w:r>
          </w:p>
          <w:p w14:paraId="69CF00E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That’s how we’ve chosen to think about wellbeing in the framework – </w:t>
            </w:r>
          </w:p>
          <w:p w14:paraId="4562FBE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under those five themes – healthy, secure, sustainable, cohesive, and prosperous –</w:t>
            </w:r>
          </w:p>
          <w:p w14:paraId="0167BB0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Statement will outline around 50 indicators of wellbeing that we’ll be tracking through time. </w:t>
            </w:r>
          </w:p>
          <w:p w14:paraId="037E7554" w14:textId="0F68EB01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In developing the framework, we consulted broadly across the community, including with the Brotherhood of </w:t>
            </w:r>
            <w:r>
              <w:rPr>
                <w:color w:val="000000"/>
              </w:rPr>
              <w:t>St. Laurence</w:t>
            </w:r>
            <w:r>
              <w:rPr>
                <w:color w:val="000000"/>
              </w:rPr>
              <w:t xml:space="preserve"> –</w:t>
            </w:r>
          </w:p>
          <w:p w14:paraId="2567C81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Received over 280 submissions – </w:t>
            </w:r>
          </w:p>
          <w:p w14:paraId="1973347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drew on international examples –</w:t>
            </w:r>
          </w:p>
          <w:p w14:paraId="73B160B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To try and capture the things that matter most to us.</w:t>
            </w:r>
          </w:p>
          <w:p w14:paraId="76D7F84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Still, this is our first crack at it, and we’re not expecting everybody to agree with every element of our approach. </w:t>
            </w:r>
          </w:p>
          <w:p w14:paraId="565C890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There will be a range of views and plenty of commentary on what we’ve chosen to include and what we haven’t – </w:t>
            </w:r>
          </w:p>
          <w:p w14:paraId="37024F5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that’s a good thing.</w:t>
            </w:r>
          </w:p>
          <w:p w14:paraId="6EAA054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Any framework which seeks to capture the core components of wellbeing is bound to need refining over time –</w:t>
            </w:r>
          </w:p>
          <w:p w14:paraId="0B9A7F9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we’re up for the necessary conversations to get it right. </w:t>
            </w:r>
          </w:p>
          <w:p w14:paraId="411DA03E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Measuring What Matters is about getting a better sense of how our people are tracking – what we’re doing well and what we need to do better –</w:t>
            </w:r>
          </w:p>
          <w:p w14:paraId="289942F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it’ll inform how we can make progress together.</w:t>
            </w:r>
          </w:p>
          <w:p w14:paraId="1AA9D7EB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Soon after the wellbeing framework, we’ll be releasing a new Intergenerational Report that will examine the challenges and opportunities from the big shifts and forces impacting our economy –</w:t>
            </w:r>
          </w:p>
          <w:p w14:paraId="00CD06F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Something that will give us a big picture view of the things that we’ll need to manage and maximise to improve the wellbeing of our people over time.</w:t>
            </w:r>
          </w:p>
          <w:p w14:paraId="5491459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Then, after that, our Employment White Paper – </w:t>
            </w:r>
          </w:p>
          <w:p w14:paraId="64268D9D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roadmap for a more inclusive, dynamic labour market that makes the most of people’s talents –</w:t>
            </w:r>
          </w:p>
          <w:p w14:paraId="36139F58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that will help us to grasp the big opportunities in education and employment that the Prime Minister has been talking about recently. </w:t>
            </w:r>
          </w:p>
          <w:p w14:paraId="29D4CE9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All this will play a big role in settling our thinking on the opportunities in front of us.</w:t>
            </w:r>
          </w:p>
          <w:p w14:paraId="6406EFC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b/>
                <w:bCs/>
                <w:color w:val="000000"/>
              </w:rPr>
              <w:t>***</w:t>
            </w:r>
          </w:p>
          <w:p w14:paraId="79291BC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lastRenderedPageBreak/>
              <w:t xml:space="preserve">This gathering that I’ve been privileged to address tonight, is named in honour of Geoffrey Sambell – </w:t>
            </w:r>
          </w:p>
          <w:p w14:paraId="391B788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 great leader of the Brotherhood of St. Laurence – </w:t>
            </w:r>
          </w:p>
          <w:p w14:paraId="6DEAFD8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somebody who was focused on creating a more inclusive, more just society. </w:t>
            </w:r>
          </w:p>
          <w:p w14:paraId="6B0DDA6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The referendum that we’ll have towards the end of the year is another staging point on that same journey – </w:t>
            </w:r>
          </w:p>
          <w:p w14:paraId="0D803C5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while we can’t know what Geoffrey Sambell would’ve made of it, history allows us to take a pretty good guess. </w:t>
            </w:r>
          </w:p>
          <w:p w14:paraId="0B96D15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After leaving the Brotherhood in 1969, he became Archbishop of Perth.</w:t>
            </w:r>
          </w:p>
          <w:p w14:paraId="33EA7969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And it was in that role, in August 1977 –</w:t>
            </w:r>
          </w:p>
          <w:p w14:paraId="45407375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That he stood outside a Local Court, having just been fined for allowing First Nations people to take shelter on one of his church grounds – </w:t>
            </w:r>
          </w:p>
          <w:p w14:paraId="549A1FD3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And declared that he was ready to partner with anybody who would work with him to provide the housing these Australians deserved. </w:t>
            </w:r>
          </w:p>
          <w:p w14:paraId="37C3D711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Even on a day where the structures of law and power had only reinforced injustice – </w:t>
            </w:r>
          </w:p>
          <w:p w14:paraId="6F1E72D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When they’d worked against the principles that Geoffrey held so closely to –</w:t>
            </w:r>
          </w:p>
          <w:p w14:paraId="7E290090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He still believed, as we do, in our ability to make progress. </w:t>
            </w:r>
          </w:p>
          <w:p w14:paraId="06079FC2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 think he’d recognise the Voice as a critical part of this bigger, national story that we’re writing together.</w:t>
            </w:r>
          </w:p>
          <w:p w14:paraId="6D888A4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A story in which a more vibrant society –</w:t>
            </w:r>
          </w:p>
          <w:p w14:paraId="2A2E87F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Continues to underpin and reinforce a more productive, thriving, inclusive economy – </w:t>
            </w:r>
          </w:p>
          <w:p w14:paraId="5623AA7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Opening more windows of opportunity, for more Australians –</w:t>
            </w:r>
          </w:p>
          <w:p w14:paraId="31502C04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In a commonwealth of common purpose.</w:t>
            </w:r>
          </w:p>
          <w:p w14:paraId="6BB56E8A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Not defined by zero-sum politics, or division, or decay –</w:t>
            </w:r>
          </w:p>
          <w:p w14:paraId="2A5EA336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>But by partnership, collaboration, recognition, and progress –</w:t>
            </w:r>
          </w:p>
          <w:p w14:paraId="0BA82ADC" w14:textId="77777777" w:rsidR="00777402" w:rsidRDefault="00777402" w:rsidP="00777402">
            <w:pPr>
              <w:ind w:left="-288" w:right="-332"/>
              <w:rPr>
                <w:color w:val="auto"/>
              </w:rPr>
            </w:pPr>
            <w:r>
              <w:rPr>
                <w:color w:val="000000"/>
              </w:rPr>
              <w:t xml:space="preserve">As we work to deliver a better, fairer, future in which </w:t>
            </w:r>
            <w:proofErr w:type="gramStart"/>
            <w:r>
              <w:rPr>
                <w:color w:val="000000"/>
              </w:rPr>
              <w:t>all of</w:t>
            </w:r>
            <w:proofErr w:type="gramEnd"/>
            <w:r>
              <w:rPr>
                <w:color w:val="000000"/>
              </w:rPr>
              <w:t xml:space="preserve"> our people can prosper, and of which all of us can be proud.</w:t>
            </w:r>
          </w:p>
          <w:p w14:paraId="4D80DE09" w14:textId="77777777" w:rsidR="00777402" w:rsidRDefault="00777402" w:rsidP="00777402">
            <w:pPr>
              <w:ind w:left="-288" w:right="-332"/>
              <w:rPr>
                <w:b/>
                <w:bCs/>
                <w:color w:val="auto"/>
              </w:rPr>
            </w:pPr>
            <w:r>
              <w:rPr>
                <w:color w:val="000000"/>
              </w:rPr>
              <w:t>Thanks very much.</w:t>
            </w:r>
          </w:p>
          <w:p w14:paraId="63D2EE3D" w14:textId="77777777" w:rsidR="00777402" w:rsidRDefault="00777402" w:rsidP="00777402">
            <w:pPr>
              <w:ind w:left="-288" w:right="-332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</w:rPr>
              <w:t>ENDS</w:t>
            </w:r>
          </w:p>
        </w:tc>
      </w:tr>
    </w:tbl>
    <w:p w14:paraId="1D006CEB" w14:textId="77777777" w:rsidR="00777402" w:rsidRDefault="00777402"/>
    <w:sectPr w:rsidR="007774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ADCF" w14:textId="77777777" w:rsidR="00777402" w:rsidRDefault="00777402" w:rsidP="00777402">
      <w:pPr>
        <w:spacing w:after="0"/>
      </w:pPr>
      <w:r>
        <w:separator/>
      </w:r>
    </w:p>
  </w:endnote>
  <w:endnote w:type="continuationSeparator" w:id="0">
    <w:p w14:paraId="3521C70A" w14:textId="77777777" w:rsidR="00777402" w:rsidRDefault="00777402" w:rsidP="00777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401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5BA23" w14:textId="1654A230" w:rsidR="00777402" w:rsidRDefault="00777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7C33A" w14:textId="77777777" w:rsidR="00777402" w:rsidRDefault="0077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FA62" w14:textId="77777777" w:rsidR="00777402" w:rsidRDefault="00777402" w:rsidP="00777402">
      <w:pPr>
        <w:spacing w:after="0"/>
      </w:pPr>
      <w:r>
        <w:separator/>
      </w:r>
    </w:p>
  </w:footnote>
  <w:footnote w:type="continuationSeparator" w:id="0">
    <w:p w14:paraId="474B79A3" w14:textId="77777777" w:rsidR="00777402" w:rsidRDefault="00777402" w:rsidP="007774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2"/>
    <w:rsid w:val="007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A82E"/>
  <w15:chartTrackingRefBased/>
  <w15:docId w15:val="{6618C4FF-FA2C-4F49-878F-D2A5CBC0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02"/>
    <w:pPr>
      <w:spacing w:after="120" w:line="240" w:lineRule="auto"/>
    </w:pPr>
    <w:rPr>
      <w:rFonts w:ascii="Arial" w:hAnsi="Arial" w:cs="Arial"/>
      <w:color w:val="59595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402"/>
    <w:rPr>
      <w:color w:val="3A6FA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7402"/>
    <w:pPr>
      <w:jc w:val="center"/>
    </w:pPr>
    <w:rPr>
      <w:color w:val="auto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77402"/>
    <w:rPr>
      <w:rFonts w:ascii="Arial" w:hAnsi="Arial" w:cs="Arial"/>
      <w:sz w:val="20"/>
      <w:szCs w:val="20"/>
      <w:lang w:eastAsia="en-AU"/>
    </w:rPr>
  </w:style>
  <w:style w:type="paragraph" w:customStyle="1" w:styleId="MinisterName">
    <w:name w:val="Minister Name"/>
    <w:basedOn w:val="Normal"/>
    <w:rsid w:val="00777402"/>
    <w:pPr>
      <w:spacing w:after="0"/>
      <w:jc w:val="center"/>
    </w:pPr>
    <w:rPr>
      <w:b/>
      <w:bCs/>
      <w:color w:val="auto"/>
      <w:sz w:val="36"/>
      <w:szCs w:val="36"/>
      <w:lang w:eastAsia="en-AU"/>
    </w:rPr>
  </w:style>
  <w:style w:type="paragraph" w:customStyle="1" w:styleId="Ministertitle">
    <w:name w:val="Minister title"/>
    <w:basedOn w:val="Normal"/>
    <w:rsid w:val="00777402"/>
    <w:pPr>
      <w:spacing w:after="360"/>
      <w:jc w:val="center"/>
    </w:pPr>
    <w:rPr>
      <w:b/>
      <w:bCs/>
      <w:color w:val="auto"/>
      <w:sz w:val="32"/>
      <w:szCs w:val="32"/>
      <w:lang w:eastAsia="en-AU"/>
    </w:rPr>
  </w:style>
  <w:style w:type="paragraph" w:customStyle="1" w:styleId="Documenttitle">
    <w:name w:val="Document title"/>
    <w:basedOn w:val="Normal"/>
    <w:rsid w:val="00777402"/>
    <w:pPr>
      <w:spacing w:after="0"/>
      <w:jc w:val="center"/>
    </w:pPr>
    <w:rPr>
      <w:b/>
      <w:bCs/>
      <w:color w:val="auto"/>
      <w:sz w:val="44"/>
      <w:szCs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4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402"/>
    <w:rPr>
      <w:rFonts w:ascii="Arial" w:hAnsi="Arial" w:cs="Arial"/>
      <w:color w:val="5959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9B427.1CEE1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2582</Words>
  <Characters>14723</Characters>
  <Application>Microsoft Office Word</Application>
  <DocSecurity>0</DocSecurity>
  <Lines>122</Lines>
  <Paragraphs>34</Paragraphs>
  <ScaleCrop>false</ScaleCrop>
  <Company>Brotherhood of St Laurence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Black</dc:creator>
  <cp:keywords/>
  <dc:description/>
  <cp:lastModifiedBy>Chris Black</cp:lastModifiedBy>
  <cp:revision>1</cp:revision>
  <dcterms:created xsi:type="dcterms:W3CDTF">2023-07-12T01:15:00Z</dcterms:created>
  <dcterms:modified xsi:type="dcterms:W3CDTF">2023-07-12T01:20:00Z</dcterms:modified>
</cp:coreProperties>
</file>